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6D" w:rsidRDefault="0087616D" w:rsidP="00015576">
      <w:pPr>
        <w:jc w:val="center"/>
      </w:pPr>
    </w:p>
    <w:p w:rsidR="0087616D" w:rsidRDefault="0087616D" w:rsidP="00015576">
      <w:pPr>
        <w:jc w:val="center"/>
        <w:rPr>
          <w:rFonts w:ascii="Cambria" w:hAnsi="Cambria"/>
        </w:rPr>
      </w:pPr>
      <w:r>
        <w:rPr>
          <w:rFonts w:ascii="Cambria" w:hAnsi="Cambria"/>
        </w:rPr>
        <w:t>Comune di ROBBIO</w:t>
      </w:r>
    </w:p>
    <w:p w:rsidR="0087616D" w:rsidRPr="007B7F56" w:rsidRDefault="0087616D" w:rsidP="00D04852">
      <w:pPr>
        <w:jc w:val="center"/>
        <w:rPr>
          <w:rFonts w:ascii="Cambria" w:hAnsi="Cambria"/>
          <w:b/>
          <w:sz w:val="28"/>
          <w:szCs w:val="28"/>
        </w:rPr>
      </w:pPr>
      <w:r w:rsidRPr="007B7F56">
        <w:rPr>
          <w:rFonts w:ascii="Cambria" w:hAnsi="Cambria"/>
          <w:b/>
          <w:sz w:val="28"/>
          <w:szCs w:val="28"/>
        </w:rPr>
        <w:t>Registro dei Rischi</w:t>
      </w:r>
    </w:p>
    <w:tbl>
      <w:tblPr>
        <w:tblpPr w:leftFromText="141" w:rightFromText="141" w:vertAnchor="text" w:tblpY="1"/>
        <w:tblOverlap w:val="never"/>
        <w:tblW w:w="1491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25"/>
        <w:gridCol w:w="2835"/>
        <w:gridCol w:w="1134"/>
        <w:gridCol w:w="4237"/>
        <w:gridCol w:w="298"/>
        <w:gridCol w:w="1290"/>
      </w:tblGrid>
      <w:tr w:rsidR="00CD542A" w:rsidRPr="00B40849" w:rsidTr="001C481D">
        <w:trPr>
          <w:gridAfter w:val="5"/>
          <w:wAfter w:w="9734" w:type="dxa"/>
          <w:tblHeader/>
          <w:tblCellSpacing w:w="20" w:type="dxa"/>
        </w:trPr>
        <w:tc>
          <w:tcPr>
            <w:tcW w:w="5065" w:type="dxa"/>
            <w:shd w:val="clear" w:color="auto" w:fill="D9D9D9"/>
          </w:tcPr>
          <w:p w:rsidR="00CD542A" w:rsidRPr="00B40849" w:rsidRDefault="0027161A" w:rsidP="00B21BC5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9.1 - </w:t>
            </w:r>
            <w:r w:rsidR="00B21BC5">
              <w:rPr>
                <w:rFonts w:ascii="Cambria" w:hAnsi="Cambria"/>
                <w:b/>
              </w:rPr>
              <w:t xml:space="preserve">PIANIFICAZIONE URBANISTICA </w:t>
            </w:r>
            <w:r w:rsidR="00070CDB">
              <w:rPr>
                <w:rFonts w:ascii="Cambria" w:hAnsi="Cambria"/>
                <w:b/>
              </w:rPr>
              <w:t xml:space="preserve"> </w:t>
            </w:r>
            <w:r w:rsidR="00A36443">
              <w:rPr>
                <w:rFonts w:ascii="Cambria" w:hAnsi="Cambria"/>
                <w:b/>
              </w:rPr>
              <w:t xml:space="preserve"> </w:t>
            </w:r>
            <w:r w:rsidR="00A75BE9">
              <w:rPr>
                <w:rFonts w:ascii="Cambria" w:hAnsi="Cambria"/>
                <w:b/>
              </w:rPr>
              <w:t xml:space="preserve">- </w:t>
            </w:r>
            <w:r w:rsidR="00B24B8B">
              <w:rPr>
                <w:rFonts w:ascii="Cambria" w:hAnsi="Cambria"/>
                <w:b/>
              </w:rPr>
              <w:t xml:space="preserve"> </w:t>
            </w:r>
            <w:r w:rsidR="00D571C0">
              <w:rPr>
                <w:rFonts w:ascii="Cambria" w:hAnsi="Cambria"/>
                <w:b/>
              </w:rPr>
              <w:t xml:space="preserve"> </w:t>
            </w:r>
            <w:r w:rsidR="007A4E9D">
              <w:rPr>
                <w:rFonts w:ascii="Cambria" w:hAnsi="Cambria"/>
                <w:b/>
              </w:rPr>
              <w:t xml:space="preserve"> PTPC 2017-2019</w:t>
            </w:r>
          </w:p>
        </w:tc>
      </w:tr>
      <w:tr w:rsidR="00CD542A" w:rsidRPr="00B40849" w:rsidTr="001C481D">
        <w:trPr>
          <w:gridAfter w:val="1"/>
          <w:wAfter w:w="1230" w:type="dxa"/>
          <w:tblHeader/>
          <w:tblCellSpacing w:w="20" w:type="dxa"/>
        </w:trPr>
        <w:tc>
          <w:tcPr>
            <w:tcW w:w="5065" w:type="dxa"/>
            <w:vMerge w:val="restart"/>
            <w:vAlign w:val="center"/>
          </w:tcPr>
          <w:p w:rsidR="00CD542A" w:rsidRPr="00B40849" w:rsidRDefault="00CD542A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Processo</w:t>
            </w:r>
          </w:p>
        </w:tc>
        <w:tc>
          <w:tcPr>
            <w:tcW w:w="2795" w:type="dxa"/>
            <w:vMerge w:val="restart"/>
            <w:vAlign w:val="center"/>
          </w:tcPr>
          <w:p w:rsidR="00CD542A" w:rsidRPr="00B40849" w:rsidRDefault="00CD542A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40849">
              <w:rPr>
                <w:rFonts w:ascii="Cambria" w:hAnsi="Cambria"/>
                <w:b/>
                <w:sz w:val="18"/>
                <w:szCs w:val="18"/>
              </w:rPr>
              <w:t>Descrizione rischio</w:t>
            </w:r>
          </w:p>
        </w:tc>
        <w:tc>
          <w:tcPr>
            <w:tcW w:w="5629" w:type="dxa"/>
            <w:gridSpan w:val="3"/>
            <w:shd w:val="clear" w:color="auto" w:fill="FFFF00"/>
            <w:vAlign w:val="center"/>
          </w:tcPr>
          <w:p w:rsidR="00CD542A" w:rsidRPr="00B40849" w:rsidRDefault="00CD542A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40849">
              <w:rPr>
                <w:rFonts w:ascii="Cambria" w:hAnsi="Cambria"/>
                <w:b/>
                <w:sz w:val="18"/>
                <w:szCs w:val="18"/>
              </w:rPr>
              <w:t>Misure di prevenzione</w:t>
            </w:r>
          </w:p>
        </w:tc>
      </w:tr>
      <w:tr w:rsidR="00CD542A" w:rsidRPr="00B40849" w:rsidTr="001C481D">
        <w:trPr>
          <w:tblHeader/>
          <w:tblCellSpacing w:w="20" w:type="dxa"/>
        </w:trPr>
        <w:tc>
          <w:tcPr>
            <w:tcW w:w="5065" w:type="dxa"/>
            <w:vMerge/>
          </w:tcPr>
          <w:p w:rsidR="00CD542A" w:rsidRPr="00B40849" w:rsidRDefault="00CD542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795" w:type="dxa"/>
            <w:vMerge/>
          </w:tcPr>
          <w:p w:rsidR="00CD542A" w:rsidRPr="00B40849" w:rsidRDefault="00CD542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DEEAF6"/>
            <w:vAlign w:val="center"/>
          </w:tcPr>
          <w:p w:rsidR="00CD542A" w:rsidRPr="00B40849" w:rsidRDefault="00CD542A" w:rsidP="001C481D">
            <w:pPr>
              <w:spacing w:after="0" w:line="240" w:lineRule="auto"/>
              <w:ind w:right="-284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40849">
              <w:rPr>
                <w:rFonts w:ascii="Cambria" w:hAnsi="Cambria"/>
                <w:b/>
                <w:sz w:val="16"/>
                <w:szCs w:val="16"/>
              </w:rPr>
              <w:t>Ponderazione totale</w:t>
            </w:r>
          </w:p>
        </w:tc>
        <w:tc>
          <w:tcPr>
            <w:tcW w:w="4197" w:type="dxa"/>
          </w:tcPr>
          <w:p w:rsidR="00CD542A" w:rsidRPr="00B40849" w:rsidRDefault="00CD542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:rsidR="00CD542A" w:rsidRPr="00B40849" w:rsidRDefault="00CD542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D542A" w:rsidRPr="00B40849" w:rsidTr="002D14F9">
        <w:trPr>
          <w:trHeight w:val="319"/>
          <w:tblCellSpacing w:w="20" w:type="dxa"/>
        </w:trPr>
        <w:tc>
          <w:tcPr>
            <w:tcW w:w="5065" w:type="dxa"/>
          </w:tcPr>
          <w:p w:rsidR="00CD542A" w:rsidRPr="00B40849" w:rsidRDefault="00CD542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795" w:type="dxa"/>
          </w:tcPr>
          <w:p w:rsidR="00CD542A" w:rsidRPr="00B40849" w:rsidRDefault="00CD542A" w:rsidP="00D5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DEEAF6"/>
            <w:vAlign w:val="center"/>
          </w:tcPr>
          <w:p w:rsidR="00CD542A" w:rsidRPr="00B40849" w:rsidRDefault="00CD542A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197" w:type="dxa"/>
          </w:tcPr>
          <w:p w:rsidR="00CD542A" w:rsidRPr="00B40849" w:rsidRDefault="00CD542A" w:rsidP="00D5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:rsidR="00CD542A" w:rsidRPr="00B40849" w:rsidRDefault="00CD542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2D791C" w:rsidRPr="00B40849" w:rsidTr="001C71AA">
        <w:trPr>
          <w:trHeight w:val="2436"/>
          <w:tblCellSpacing w:w="20" w:type="dxa"/>
        </w:trPr>
        <w:tc>
          <w:tcPr>
            <w:tcW w:w="5065" w:type="dxa"/>
            <w:vAlign w:val="center"/>
          </w:tcPr>
          <w:p w:rsidR="005D039F" w:rsidRPr="005D039F" w:rsidRDefault="00B21BC5" w:rsidP="00B21BC5">
            <w:pPr>
              <w:ind w:left="36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Scomputo oneri di urbanizzazione  </w:t>
            </w:r>
          </w:p>
        </w:tc>
        <w:tc>
          <w:tcPr>
            <w:tcW w:w="2795" w:type="dxa"/>
          </w:tcPr>
          <w:p w:rsidR="002D14F9" w:rsidRDefault="001C71AA" w:rsidP="001C71A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  <w:r>
              <w:t xml:space="preserve"> </w:t>
            </w:r>
          </w:p>
          <w:p w:rsidR="002D14F9" w:rsidRDefault="002D14F9" w:rsidP="001C71A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  <w:p w:rsidR="002D14F9" w:rsidRDefault="002D14F9" w:rsidP="001C71A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  <w:p w:rsidR="002D791C" w:rsidRPr="001C71AA" w:rsidRDefault="00E81471" w:rsidP="001C71A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verifiche errate a vantaggio del privato e a danno dell’ente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2D791C" w:rsidRPr="00B40849" w:rsidRDefault="00E81471" w:rsidP="00E81471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Medio </w:t>
            </w:r>
          </w:p>
        </w:tc>
        <w:tc>
          <w:tcPr>
            <w:tcW w:w="4197" w:type="dxa"/>
          </w:tcPr>
          <w:p w:rsidR="002D14F9" w:rsidRDefault="001C71AA" w:rsidP="001C71AA">
            <w:pPr>
              <w:autoSpaceDE w:val="0"/>
              <w:autoSpaceDN w:val="0"/>
              <w:adjustRightInd w:val="0"/>
              <w:spacing w:after="0" w:line="240" w:lineRule="auto"/>
              <w:ind w:left="360"/>
            </w:pPr>
            <w:r>
              <w:t xml:space="preserve"> </w:t>
            </w:r>
          </w:p>
          <w:p w:rsidR="002D14F9" w:rsidRDefault="002D14F9" w:rsidP="001C71AA">
            <w:pPr>
              <w:autoSpaceDE w:val="0"/>
              <w:autoSpaceDN w:val="0"/>
              <w:adjustRightInd w:val="0"/>
              <w:spacing w:after="0" w:line="240" w:lineRule="auto"/>
              <w:ind w:left="360"/>
            </w:pPr>
          </w:p>
          <w:p w:rsidR="008D32E2" w:rsidRPr="005D039F" w:rsidRDefault="00E81471" w:rsidP="00E8147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/>
                <w:sz w:val="18"/>
                <w:szCs w:val="18"/>
              </w:rPr>
            </w:pPr>
            <w:r>
              <w:t xml:space="preserve">Monitoraggio rapporti P.A. / terzi – Trasparenza – Codice di comportamento </w:t>
            </w:r>
          </w:p>
        </w:tc>
        <w:tc>
          <w:tcPr>
            <w:tcW w:w="1528" w:type="dxa"/>
            <w:gridSpan w:val="2"/>
          </w:tcPr>
          <w:p w:rsidR="002D14F9" w:rsidRDefault="002D14F9" w:rsidP="001C71AA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  <w:p w:rsidR="002D14F9" w:rsidRDefault="002D14F9" w:rsidP="001C71AA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  <w:p w:rsidR="002D14F9" w:rsidRPr="00B40849" w:rsidRDefault="00E81471" w:rsidP="00E81471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RESPONSABILE SERVIZIO TECNICO </w:t>
            </w:r>
          </w:p>
        </w:tc>
      </w:tr>
      <w:tr w:rsidR="002D14F9" w:rsidRPr="00B40849" w:rsidTr="001C71AA">
        <w:trPr>
          <w:trHeight w:val="2436"/>
          <w:tblCellSpacing w:w="20" w:type="dxa"/>
        </w:trPr>
        <w:tc>
          <w:tcPr>
            <w:tcW w:w="5065" w:type="dxa"/>
            <w:vAlign w:val="center"/>
          </w:tcPr>
          <w:p w:rsidR="002D14F9" w:rsidRDefault="002D14F9" w:rsidP="00B21BC5">
            <w:pPr>
              <w:ind w:left="360"/>
              <w:rPr>
                <w:rFonts w:ascii="Cambria" w:hAnsi="Cambria"/>
                <w:color w:val="000000"/>
              </w:rPr>
            </w:pPr>
            <w:r w:rsidRPr="00070CDB">
              <w:rPr>
                <w:rFonts w:ascii="Cambria" w:hAnsi="Cambria"/>
                <w:color w:val="000000"/>
              </w:rPr>
              <w:t xml:space="preserve"> </w:t>
            </w:r>
            <w:r w:rsidR="00B21BC5">
              <w:rPr>
                <w:rFonts w:ascii="Cambria" w:hAnsi="Cambria"/>
                <w:color w:val="000000"/>
              </w:rPr>
              <w:t xml:space="preserve">Varianti urbanistiche e convenzioni correlate </w:t>
            </w:r>
          </w:p>
        </w:tc>
        <w:tc>
          <w:tcPr>
            <w:tcW w:w="2795" w:type="dxa"/>
          </w:tcPr>
          <w:p w:rsidR="002D14F9" w:rsidRDefault="002D14F9" w:rsidP="001C71A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2D14F9" w:rsidRDefault="002D14F9" w:rsidP="001C71A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2D14F9" w:rsidRDefault="002D14F9" w:rsidP="001C71A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2D14F9" w:rsidRDefault="002D14F9" w:rsidP="00E8147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/>
                <w:sz w:val="18"/>
                <w:szCs w:val="18"/>
              </w:rPr>
            </w:pPr>
            <w:r w:rsidRPr="001C71AA">
              <w:rPr>
                <w:rFonts w:ascii="Cambria" w:hAnsi="Cambria"/>
                <w:sz w:val="18"/>
                <w:szCs w:val="18"/>
              </w:rPr>
              <w:t>A</w:t>
            </w:r>
            <w:r w:rsidR="00E81471">
              <w:rPr>
                <w:rFonts w:ascii="Cambria" w:hAnsi="Cambria"/>
                <w:sz w:val="18"/>
                <w:szCs w:val="18"/>
              </w:rPr>
              <w:t xml:space="preserve">lterazione procedimento per procurare vantaggio al privato e danno all’Ente 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2D14F9" w:rsidRDefault="00E81471" w:rsidP="00E81471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Medio </w:t>
            </w:r>
          </w:p>
        </w:tc>
        <w:tc>
          <w:tcPr>
            <w:tcW w:w="4197" w:type="dxa"/>
          </w:tcPr>
          <w:p w:rsidR="002D14F9" w:rsidRDefault="002D14F9" w:rsidP="001C71A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/>
                <w:sz w:val="18"/>
                <w:szCs w:val="18"/>
              </w:rPr>
            </w:pPr>
          </w:p>
          <w:p w:rsidR="002D14F9" w:rsidRDefault="002D14F9" w:rsidP="001C71A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/>
                <w:sz w:val="18"/>
                <w:szCs w:val="18"/>
              </w:rPr>
            </w:pPr>
          </w:p>
          <w:p w:rsidR="002D14F9" w:rsidRDefault="002D14F9" w:rsidP="001C71A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/>
                <w:sz w:val="18"/>
                <w:szCs w:val="18"/>
              </w:rPr>
            </w:pPr>
          </w:p>
          <w:p w:rsidR="002D14F9" w:rsidRDefault="00E81471" w:rsidP="001C71A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/>
                <w:sz w:val="18"/>
                <w:szCs w:val="18"/>
              </w:rPr>
            </w:pPr>
            <w:r>
              <w:t>Monitoraggio rapporti P.A. / terzi – Trasparenza – Codice di comportamento</w:t>
            </w:r>
          </w:p>
        </w:tc>
        <w:tc>
          <w:tcPr>
            <w:tcW w:w="1528" w:type="dxa"/>
            <w:gridSpan w:val="2"/>
          </w:tcPr>
          <w:p w:rsidR="002D14F9" w:rsidRDefault="002D14F9" w:rsidP="002D14F9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  <w:p w:rsidR="002D14F9" w:rsidRDefault="00E81471" w:rsidP="00E81471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RESPONSABILE SERVIZIO TECNICO</w:t>
            </w:r>
          </w:p>
        </w:tc>
      </w:tr>
      <w:tr w:rsidR="002D14F9" w:rsidRPr="00B40849" w:rsidTr="001C71AA">
        <w:trPr>
          <w:trHeight w:val="2436"/>
          <w:tblCellSpacing w:w="20" w:type="dxa"/>
        </w:trPr>
        <w:tc>
          <w:tcPr>
            <w:tcW w:w="5065" w:type="dxa"/>
            <w:vAlign w:val="center"/>
          </w:tcPr>
          <w:p w:rsidR="002D14F9" w:rsidRDefault="00240BF9" w:rsidP="00240BF9">
            <w:pPr>
              <w:ind w:left="36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lastRenderedPageBreak/>
              <w:t xml:space="preserve">Espropriazioni ed asservimenti </w:t>
            </w:r>
          </w:p>
        </w:tc>
        <w:tc>
          <w:tcPr>
            <w:tcW w:w="2795" w:type="dxa"/>
          </w:tcPr>
          <w:p w:rsidR="002D14F9" w:rsidRDefault="002D14F9" w:rsidP="002D14F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2D14F9" w:rsidRDefault="002D14F9" w:rsidP="002D14F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2D14F9" w:rsidRDefault="00E81471" w:rsidP="002D14F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/>
                <w:sz w:val="18"/>
                <w:szCs w:val="18"/>
              </w:rPr>
            </w:pPr>
            <w:r w:rsidRPr="001C71AA">
              <w:rPr>
                <w:rFonts w:ascii="Cambria" w:hAnsi="Cambria"/>
                <w:sz w:val="18"/>
                <w:szCs w:val="18"/>
              </w:rPr>
              <w:t>A</w:t>
            </w:r>
            <w:r>
              <w:rPr>
                <w:rFonts w:ascii="Cambria" w:hAnsi="Cambria"/>
                <w:sz w:val="18"/>
                <w:szCs w:val="18"/>
              </w:rPr>
              <w:t>lterazione procedimento per procurare vantaggio al privato e danno all’Ente</w:t>
            </w:r>
          </w:p>
          <w:p w:rsidR="002D14F9" w:rsidRDefault="002D14F9" w:rsidP="002D14F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2D14F9" w:rsidRDefault="002D14F9" w:rsidP="002D14F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2D14F9" w:rsidRDefault="002D14F9" w:rsidP="002D14F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/>
                <w:sz w:val="18"/>
                <w:szCs w:val="18"/>
              </w:rPr>
            </w:pPr>
            <w:r w:rsidRPr="001C71AA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2D14F9" w:rsidRDefault="00E81471" w:rsidP="00E81471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Medio </w:t>
            </w:r>
          </w:p>
        </w:tc>
        <w:tc>
          <w:tcPr>
            <w:tcW w:w="4197" w:type="dxa"/>
          </w:tcPr>
          <w:p w:rsidR="002D14F9" w:rsidRDefault="002D14F9" w:rsidP="001C71A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/>
                <w:sz w:val="18"/>
                <w:szCs w:val="18"/>
              </w:rPr>
            </w:pPr>
          </w:p>
          <w:p w:rsidR="002D14F9" w:rsidRDefault="002D14F9" w:rsidP="001C71A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/>
                <w:sz w:val="18"/>
                <w:szCs w:val="18"/>
              </w:rPr>
            </w:pPr>
          </w:p>
          <w:p w:rsidR="002D14F9" w:rsidRDefault="002D14F9" w:rsidP="001C71A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/>
                <w:sz w:val="18"/>
                <w:szCs w:val="18"/>
              </w:rPr>
            </w:pPr>
          </w:p>
          <w:p w:rsidR="002D14F9" w:rsidRDefault="002D14F9" w:rsidP="001C71A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/>
                <w:sz w:val="18"/>
                <w:szCs w:val="18"/>
              </w:rPr>
            </w:pPr>
          </w:p>
          <w:p w:rsidR="002D14F9" w:rsidRDefault="002D14F9" w:rsidP="001C71A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/>
                <w:sz w:val="18"/>
                <w:szCs w:val="18"/>
              </w:rPr>
            </w:pPr>
          </w:p>
          <w:p w:rsidR="002D14F9" w:rsidRDefault="00E81471" w:rsidP="001C71A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/>
                <w:sz w:val="18"/>
                <w:szCs w:val="18"/>
              </w:rPr>
            </w:pPr>
            <w:r>
              <w:t>Monitoraggio rapporti P.A. / terzi – Trasparenza – Codice di comportamento</w:t>
            </w:r>
          </w:p>
        </w:tc>
        <w:tc>
          <w:tcPr>
            <w:tcW w:w="1528" w:type="dxa"/>
            <w:gridSpan w:val="2"/>
          </w:tcPr>
          <w:p w:rsidR="002D14F9" w:rsidRDefault="002D14F9" w:rsidP="002D14F9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  <w:p w:rsidR="002D14F9" w:rsidRDefault="002D14F9" w:rsidP="002D14F9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  <w:p w:rsidR="002D14F9" w:rsidRDefault="00E81471" w:rsidP="00E81471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RESPONSABILE SERVIZIO TECNICO</w:t>
            </w:r>
          </w:p>
        </w:tc>
      </w:tr>
    </w:tbl>
    <w:p w:rsidR="004F538E" w:rsidRDefault="004F538E" w:rsidP="00D04852">
      <w:pPr>
        <w:jc w:val="center"/>
      </w:pPr>
    </w:p>
    <w:tbl>
      <w:tblPr>
        <w:tblpPr w:leftFromText="141" w:rightFromText="141" w:vertAnchor="text" w:tblpY="1"/>
        <w:tblOverlap w:val="never"/>
        <w:tblW w:w="1491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25"/>
        <w:gridCol w:w="2835"/>
        <w:gridCol w:w="1134"/>
        <w:gridCol w:w="4237"/>
        <w:gridCol w:w="298"/>
        <w:gridCol w:w="1290"/>
      </w:tblGrid>
      <w:tr w:rsidR="00450975" w:rsidRPr="00B40849" w:rsidTr="00421E58">
        <w:trPr>
          <w:gridAfter w:val="5"/>
          <w:wAfter w:w="9734" w:type="dxa"/>
          <w:tblHeader/>
          <w:tblCellSpacing w:w="20" w:type="dxa"/>
        </w:trPr>
        <w:tc>
          <w:tcPr>
            <w:tcW w:w="5065" w:type="dxa"/>
            <w:shd w:val="clear" w:color="auto" w:fill="D9D9D9"/>
          </w:tcPr>
          <w:p w:rsidR="00450975" w:rsidRPr="00B40849" w:rsidRDefault="0027161A" w:rsidP="00450975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9.2 - </w:t>
            </w:r>
            <w:bookmarkStart w:id="0" w:name="_GoBack"/>
            <w:bookmarkEnd w:id="0"/>
            <w:r w:rsidR="00450975">
              <w:rPr>
                <w:rFonts w:ascii="Cambria" w:hAnsi="Cambria"/>
                <w:b/>
              </w:rPr>
              <w:t>PIANIFICAZIONE URBANISTICA   -    PTPC 2018-2020</w:t>
            </w:r>
          </w:p>
        </w:tc>
      </w:tr>
      <w:tr w:rsidR="00450975" w:rsidRPr="00B40849" w:rsidTr="00421E58">
        <w:trPr>
          <w:gridAfter w:val="1"/>
          <w:wAfter w:w="1230" w:type="dxa"/>
          <w:tblHeader/>
          <w:tblCellSpacing w:w="20" w:type="dxa"/>
        </w:trPr>
        <w:tc>
          <w:tcPr>
            <w:tcW w:w="5065" w:type="dxa"/>
            <w:vMerge w:val="restart"/>
            <w:vAlign w:val="center"/>
          </w:tcPr>
          <w:p w:rsidR="00450975" w:rsidRPr="00B40849" w:rsidRDefault="00450975" w:rsidP="00421E5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Processo</w:t>
            </w:r>
          </w:p>
        </w:tc>
        <w:tc>
          <w:tcPr>
            <w:tcW w:w="2795" w:type="dxa"/>
            <w:vMerge w:val="restart"/>
            <w:vAlign w:val="center"/>
          </w:tcPr>
          <w:p w:rsidR="00450975" w:rsidRPr="00B40849" w:rsidRDefault="00450975" w:rsidP="00421E5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40849">
              <w:rPr>
                <w:rFonts w:ascii="Cambria" w:hAnsi="Cambria"/>
                <w:b/>
                <w:sz w:val="18"/>
                <w:szCs w:val="18"/>
              </w:rPr>
              <w:t>Descrizione rischio</w:t>
            </w:r>
          </w:p>
        </w:tc>
        <w:tc>
          <w:tcPr>
            <w:tcW w:w="5629" w:type="dxa"/>
            <w:gridSpan w:val="3"/>
            <w:shd w:val="clear" w:color="auto" w:fill="FFFF00"/>
            <w:vAlign w:val="center"/>
          </w:tcPr>
          <w:p w:rsidR="00450975" w:rsidRPr="00B40849" w:rsidRDefault="00450975" w:rsidP="00421E5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40849">
              <w:rPr>
                <w:rFonts w:ascii="Cambria" w:hAnsi="Cambria"/>
                <w:b/>
                <w:sz w:val="18"/>
                <w:szCs w:val="18"/>
              </w:rPr>
              <w:t>Misure di prevenzione</w:t>
            </w:r>
          </w:p>
        </w:tc>
      </w:tr>
      <w:tr w:rsidR="00450975" w:rsidRPr="00B40849" w:rsidTr="00421E58">
        <w:trPr>
          <w:tblHeader/>
          <w:tblCellSpacing w:w="20" w:type="dxa"/>
        </w:trPr>
        <w:tc>
          <w:tcPr>
            <w:tcW w:w="5065" w:type="dxa"/>
            <w:vMerge/>
          </w:tcPr>
          <w:p w:rsidR="00450975" w:rsidRPr="00B40849" w:rsidRDefault="00450975" w:rsidP="00421E58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795" w:type="dxa"/>
            <w:vMerge/>
          </w:tcPr>
          <w:p w:rsidR="00450975" w:rsidRPr="00B40849" w:rsidRDefault="00450975" w:rsidP="00421E58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DEEAF6"/>
            <w:vAlign w:val="center"/>
          </w:tcPr>
          <w:p w:rsidR="00450975" w:rsidRPr="00B40849" w:rsidRDefault="00450975" w:rsidP="00421E58">
            <w:pPr>
              <w:spacing w:after="0" w:line="240" w:lineRule="auto"/>
              <w:ind w:right="-284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40849">
              <w:rPr>
                <w:rFonts w:ascii="Cambria" w:hAnsi="Cambria"/>
                <w:b/>
                <w:sz w:val="16"/>
                <w:szCs w:val="16"/>
              </w:rPr>
              <w:t>Ponderazione totale</w:t>
            </w:r>
          </w:p>
        </w:tc>
        <w:tc>
          <w:tcPr>
            <w:tcW w:w="4197" w:type="dxa"/>
          </w:tcPr>
          <w:p w:rsidR="00450975" w:rsidRPr="00B40849" w:rsidRDefault="00450975" w:rsidP="00421E58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:rsidR="00450975" w:rsidRPr="00B40849" w:rsidRDefault="00450975" w:rsidP="00421E58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450975" w:rsidRPr="00B40849" w:rsidTr="00421E58">
        <w:trPr>
          <w:trHeight w:val="319"/>
          <w:tblCellSpacing w:w="20" w:type="dxa"/>
        </w:trPr>
        <w:tc>
          <w:tcPr>
            <w:tcW w:w="5065" w:type="dxa"/>
          </w:tcPr>
          <w:p w:rsidR="00450975" w:rsidRPr="00B40849" w:rsidRDefault="00450975" w:rsidP="00421E58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795" w:type="dxa"/>
          </w:tcPr>
          <w:p w:rsidR="00450975" w:rsidRPr="00B40849" w:rsidRDefault="00450975" w:rsidP="00421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DEEAF6"/>
            <w:vAlign w:val="center"/>
          </w:tcPr>
          <w:p w:rsidR="00450975" w:rsidRPr="00B40849" w:rsidRDefault="00450975" w:rsidP="00421E5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197" w:type="dxa"/>
          </w:tcPr>
          <w:p w:rsidR="00450975" w:rsidRPr="00B40849" w:rsidRDefault="00450975" w:rsidP="0042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:rsidR="00450975" w:rsidRPr="00B40849" w:rsidRDefault="00450975" w:rsidP="00421E58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450975" w:rsidRPr="00B40849" w:rsidTr="00421E58">
        <w:trPr>
          <w:trHeight w:val="2436"/>
          <w:tblCellSpacing w:w="20" w:type="dxa"/>
        </w:trPr>
        <w:tc>
          <w:tcPr>
            <w:tcW w:w="5065" w:type="dxa"/>
            <w:vAlign w:val="center"/>
          </w:tcPr>
          <w:p w:rsidR="00450975" w:rsidRPr="005D039F" w:rsidRDefault="00450975" w:rsidP="00421E58">
            <w:pPr>
              <w:ind w:left="36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Acquisizione opere di urbanizzazione </w:t>
            </w:r>
          </w:p>
        </w:tc>
        <w:tc>
          <w:tcPr>
            <w:tcW w:w="2795" w:type="dxa"/>
          </w:tcPr>
          <w:p w:rsidR="00450975" w:rsidRDefault="00450975" w:rsidP="00421E5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  <w:r>
              <w:t xml:space="preserve"> </w:t>
            </w:r>
          </w:p>
          <w:p w:rsidR="00450975" w:rsidRDefault="00450975" w:rsidP="00421E5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  <w:p w:rsidR="00450975" w:rsidRDefault="00450975" w:rsidP="00421E5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  <w:p w:rsidR="00450975" w:rsidRPr="001C71AA" w:rsidRDefault="00450975" w:rsidP="00421E5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/>
                <w:sz w:val="18"/>
                <w:szCs w:val="18"/>
              </w:rPr>
            </w:pPr>
            <w:r w:rsidRPr="00450975">
              <w:rPr>
                <w:rFonts w:ascii="Cambria" w:hAnsi="Cambria"/>
                <w:sz w:val="18"/>
                <w:szCs w:val="18"/>
              </w:rPr>
              <w:t>Valutazione errata al fine di ottenere un vantaggio da parte del privato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450975" w:rsidRPr="00B40849" w:rsidRDefault="00450975" w:rsidP="00421E5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Medio </w:t>
            </w:r>
          </w:p>
        </w:tc>
        <w:tc>
          <w:tcPr>
            <w:tcW w:w="4197" w:type="dxa"/>
          </w:tcPr>
          <w:p w:rsidR="00450975" w:rsidRDefault="00450975" w:rsidP="00421E58">
            <w:pPr>
              <w:autoSpaceDE w:val="0"/>
              <w:autoSpaceDN w:val="0"/>
              <w:adjustRightInd w:val="0"/>
              <w:spacing w:after="0" w:line="240" w:lineRule="auto"/>
              <w:ind w:left="360"/>
            </w:pPr>
            <w:r>
              <w:t xml:space="preserve"> </w:t>
            </w:r>
          </w:p>
          <w:p w:rsidR="00450975" w:rsidRDefault="00450975" w:rsidP="00421E58">
            <w:pPr>
              <w:autoSpaceDE w:val="0"/>
              <w:autoSpaceDN w:val="0"/>
              <w:adjustRightInd w:val="0"/>
              <w:spacing w:after="0" w:line="240" w:lineRule="auto"/>
              <w:ind w:left="360"/>
            </w:pPr>
          </w:p>
          <w:p w:rsidR="00450975" w:rsidRPr="005D039F" w:rsidRDefault="00450975" w:rsidP="00421E5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/>
                <w:sz w:val="18"/>
                <w:szCs w:val="18"/>
              </w:rPr>
            </w:pPr>
            <w:r w:rsidRPr="00450975">
              <w:rPr>
                <w:rFonts w:ascii="Cambria" w:hAnsi="Cambria"/>
                <w:sz w:val="18"/>
                <w:szCs w:val="18"/>
              </w:rPr>
              <w:t>standardizzazione della procedura,   rotazione dipendenti nei compiti di controllo</w:t>
            </w:r>
          </w:p>
        </w:tc>
        <w:tc>
          <w:tcPr>
            <w:tcW w:w="1528" w:type="dxa"/>
            <w:gridSpan w:val="2"/>
          </w:tcPr>
          <w:p w:rsidR="00450975" w:rsidRDefault="00450975" w:rsidP="00421E58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  <w:p w:rsidR="00450975" w:rsidRDefault="00450975" w:rsidP="00421E58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  <w:p w:rsidR="00450975" w:rsidRPr="00B40849" w:rsidRDefault="00450975" w:rsidP="00421E58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RESPONSABILE SERVIZIO TECNICO </w:t>
            </w:r>
          </w:p>
        </w:tc>
      </w:tr>
      <w:tr w:rsidR="00450975" w:rsidTr="00421E58">
        <w:trPr>
          <w:trHeight w:val="2436"/>
          <w:tblCellSpacing w:w="20" w:type="dxa"/>
        </w:trPr>
        <w:tc>
          <w:tcPr>
            <w:tcW w:w="5065" w:type="dxa"/>
            <w:vAlign w:val="center"/>
          </w:tcPr>
          <w:p w:rsidR="00450975" w:rsidRDefault="00450975" w:rsidP="00450975">
            <w:pPr>
              <w:ind w:left="36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Predisposizione e gestione degli strumenti di pianificazione urbanistica generale comunali</w:t>
            </w:r>
          </w:p>
          <w:p w:rsidR="00450975" w:rsidRDefault="00450975" w:rsidP="00450975">
            <w:pPr>
              <w:ind w:left="360"/>
              <w:rPr>
                <w:rFonts w:ascii="Cambria" w:hAnsi="Cambria"/>
                <w:color w:val="000000"/>
              </w:rPr>
            </w:pPr>
          </w:p>
        </w:tc>
        <w:tc>
          <w:tcPr>
            <w:tcW w:w="2795" w:type="dxa"/>
          </w:tcPr>
          <w:p w:rsidR="00450975" w:rsidRDefault="00450975" w:rsidP="00421E5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450975" w:rsidRDefault="00450975" w:rsidP="00421E5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450975" w:rsidRDefault="00450975" w:rsidP="00421E5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450975" w:rsidRDefault="00450975" w:rsidP="00421E5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/>
                <w:sz w:val="18"/>
                <w:szCs w:val="18"/>
              </w:rPr>
            </w:pPr>
            <w:r w:rsidRPr="00450975">
              <w:rPr>
                <w:rFonts w:ascii="Cambria" w:hAnsi="Cambria"/>
                <w:sz w:val="18"/>
                <w:szCs w:val="18"/>
              </w:rPr>
              <w:t>Artificiosa rappresentazione al fine di favorire terzi, Individuazione di aree sulla base di interessi di parte, illegittima richiesta di varianti di destinazioni d'uso, di varianti al Piano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450975" w:rsidRDefault="00450975" w:rsidP="00421E5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Medio </w:t>
            </w:r>
          </w:p>
        </w:tc>
        <w:tc>
          <w:tcPr>
            <w:tcW w:w="4197" w:type="dxa"/>
          </w:tcPr>
          <w:p w:rsidR="00450975" w:rsidRDefault="00450975" w:rsidP="00421E5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/>
                <w:sz w:val="18"/>
                <w:szCs w:val="18"/>
              </w:rPr>
            </w:pPr>
          </w:p>
          <w:p w:rsidR="00450975" w:rsidRDefault="00450975" w:rsidP="00421E5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/>
                <w:sz w:val="18"/>
                <w:szCs w:val="18"/>
              </w:rPr>
            </w:pPr>
          </w:p>
          <w:p w:rsidR="00450975" w:rsidRDefault="00450975" w:rsidP="00421E5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/>
                <w:sz w:val="18"/>
                <w:szCs w:val="18"/>
              </w:rPr>
            </w:pPr>
          </w:p>
          <w:p w:rsidR="00450975" w:rsidRDefault="00450975" w:rsidP="00421E5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/>
                <w:sz w:val="18"/>
                <w:szCs w:val="18"/>
              </w:rPr>
            </w:pPr>
            <w:r w:rsidRPr="00450975">
              <w:rPr>
                <w:rFonts w:ascii="Cambria" w:hAnsi="Cambria"/>
                <w:sz w:val="18"/>
                <w:szCs w:val="18"/>
              </w:rPr>
              <w:t>standardizzazione della procedura,   rotazione dipendenti nei compiti di controllo</w:t>
            </w:r>
          </w:p>
        </w:tc>
        <w:tc>
          <w:tcPr>
            <w:tcW w:w="1528" w:type="dxa"/>
            <w:gridSpan w:val="2"/>
          </w:tcPr>
          <w:p w:rsidR="00450975" w:rsidRDefault="00450975" w:rsidP="00421E58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  <w:p w:rsidR="00450975" w:rsidRDefault="00450975" w:rsidP="00421E58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RESPONSABILE SERVIZIO TECNICO</w:t>
            </w:r>
          </w:p>
        </w:tc>
      </w:tr>
    </w:tbl>
    <w:p w:rsidR="00450975" w:rsidRDefault="00450975" w:rsidP="00D04852">
      <w:pPr>
        <w:jc w:val="center"/>
      </w:pPr>
    </w:p>
    <w:sectPr w:rsidR="00450975" w:rsidSect="003B1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851" w:left="1134" w:header="708" w:footer="708" w:gutter="0"/>
      <w:pgBorders w:offsetFrom="page">
        <w:top w:val="single" w:sz="2" w:space="24" w:color="C00000"/>
        <w:left w:val="single" w:sz="2" w:space="24" w:color="C00000"/>
        <w:bottom w:val="single" w:sz="2" w:space="24" w:color="C00000"/>
        <w:right w:val="single" w:sz="2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B1A" w:rsidRDefault="00DE3B1A" w:rsidP="002D347A">
      <w:pPr>
        <w:spacing w:after="0" w:line="240" w:lineRule="auto"/>
      </w:pPr>
      <w:r>
        <w:separator/>
      </w:r>
    </w:p>
  </w:endnote>
  <w:endnote w:type="continuationSeparator" w:id="0">
    <w:p w:rsidR="00DE3B1A" w:rsidRDefault="00DE3B1A" w:rsidP="002D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D" w:rsidRDefault="0087616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D" w:rsidRDefault="0087616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D" w:rsidRDefault="008761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B1A" w:rsidRDefault="00DE3B1A" w:rsidP="002D347A">
      <w:pPr>
        <w:spacing w:after="0" w:line="240" w:lineRule="auto"/>
      </w:pPr>
      <w:r>
        <w:separator/>
      </w:r>
    </w:p>
  </w:footnote>
  <w:footnote w:type="continuationSeparator" w:id="0">
    <w:p w:rsidR="00DE3B1A" w:rsidRDefault="00DE3B1A" w:rsidP="002D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D" w:rsidRDefault="0087616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D" w:rsidRDefault="00DF6C99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08F3FFA8" wp14:editId="13A39378">
              <wp:simplePos x="0" y="0"/>
              <wp:positionH relativeFrom="page">
                <wp:posOffset>9997440</wp:posOffset>
              </wp:positionH>
              <wp:positionV relativeFrom="page">
                <wp:posOffset>1521460</wp:posOffset>
              </wp:positionV>
              <wp:extent cx="488315" cy="237490"/>
              <wp:effectExtent l="0" t="6985" r="1270" b="1270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2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16D" w:rsidRDefault="006A3901">
                            <w:pPr>
                              <w:pStyle w:val="Intestazione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27161A" w:rsidRPr="0027161A">
                              <w:rPr>
                                <w:rStyle w:val="Numeropa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Style w:val="Numeropa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3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4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1" o:spid="_x0000_s1026" style="position:absolute;margin-left:787.2pt;margin-top:119.8pt;width:38.45pt;height:18.7pt;z-index:25166028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<v:textbox inset="0,0,0,0">
                  <w:txbxContent>
                    <w:p w:rsidR="0087616D" w:rsidRDefault="006A3901">
                      <w:pPr>
                        <w:pStyle w:val="Intestazione"/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27161A" w:rsidRPr="0027161A">
                        <w:rPr>
                          <w:rStyle w:val="Numeropa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Numeropa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/Or0A&#10;AADaAAAADwAAAGRycy9kb3ducmV2LnhtbERPTYvCMBC9C/6HMIIX0XRFVq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2y/Or0AAADaAAAADwAAAAAAAAAAAAAAAACYAgAAZHJzL2Rvd25yZXYu&#10;eG1sUEsFBgAAAAAEAAQA9QAAAIID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D" w:rsidRDefault="0087616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45B2"/>
    <w:multiLevelType w:val="hybridMultilevel"/>
    <w:tmpl w:val="5D88C5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62CD8"/>
    <w:multiLevelType w:val="hybridMultilevel"/>
    <w:tmpl w:val="998AB9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46AE7"/>
    <w:multiLevelType w:val="hybridMultilevel"/>
    <w:tmpl w:val="A664D5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44BD3"/>
    <w:multiLevelType w:val="hybridMultilevel"/>
    <w:tmpl w:val="86340C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168D5"/>
    <w:multiLevelType w:val="hybridMultilevel"/>
    <w:tmpl w:val="4E8A7F3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52"/>
    <w:rsid w:val="00010016"/>
    <w:rsid w:val="00015576"/>
    <w:rsid w:val="000249C0"/>
    <w:rsid w:val="00045097"/>
    <w:rsid w:val="0005510E"/>
    <w:rsid w:val="00056066"/>
    <w:rsid w:val="00066EC4"/>
    <w:rsid w:val="00070CDB"/>
    <w:rsid w:val="00097ED6"/>
    <w:rsid w:val="001323A2"/>
    <w:rsid w:val="001624AA"/>
    <w:rsid w:val="0017491F"/>
    <w:rsid w:val="001C481D"/>
    <w:rsid w:val="001C4D0C"/>
    <w:rsid w:val="001C71AA"/>
    <w:rsid w:val="001D7B15"/>
    <w:rsid w:val="001E67BE"/>
    <w:rsid w:val="0020498B"/>
    <w:rsid w:val="00220D04"/>
    <w:rsid w:val="00227A35"/>
    <w:rsid w:val="00240BF9"/>
    <w:rsid w:val="0027161A"/>
    <w:rsid w:val="002751F0"/>
    <w:rsid w:val="00277393"/>
    <w:rsid w:val="00277BC9"/>
    <w:rsid w:val="002929E2"/>
    <w:rsid w:val="00293A8E"/>
    <w:rsid w:val="0029792F"/>
    <w:rsid w:val="002C1C9A"/>
    <w:rsid w:val="002D14F9"/>
    <w:rsid w:val="002D347A"/>
    <w:rsid w:val="002D791C"/>
    <w:rsid w:val="002E5144"/>
    <w:rsid w:val="00317EA9"/>
    <w:rsid w:val="00327D22"/>
    <w:rsid w:val="00344685"/>
    <w:rsid w:val="003952FE"/>
    <w:rsid w:val="003B1A5B"/>
    <w:rsid w:val="00416931"/>
    <w:rsid w:val="00432F5E"/>
    <w:rsid w:val="00450975"/>
    <w:rsid w:val="0047137A"/>
    <w:rsid w:val="00492012"/>
    <w:rsid w:val="004A02EC"/>
    <w:rsid w:val="004A2A16"/>
    <w:rsid w:val="004F538E"/>
    <w:rsid w:val="00554224"/>
    <w:rsid w:val="005601FA"/>
    <w:rsid w:val="00582B87"/>
    <w:rsid w:val="00595230"/>
    <w:rsid w:val="005A1EC6"/>
    <w:rsid w:val="005D039F"/>
    <w:rsid w:val="005D2A02"/>
    <w:rsid w:val="006214CB"/>
    <w:rsid w:val="00623ECF"/>
    <w:rsid w:val="00681460"/>
    <w:rsid w:val="006A3901"/>
    <w:rsid w:val="006C5E49"/>
    <w:rsid w:val="00717DBD"/>
    <w:rsid w:val="007270FE"/>
    <w:rsid w:val="00784AED"/>
    <w:rsid w:val="007A4E9D"/>
    <w:rsid w:val="007B7F56"/>
    <w:rsid w:val="0080301B"/>
    <w:rsid w:val="00827132"/>
    <w:rsid w:val="00853291"/>
    <w:rsid w:val="008677C4"/>
    <w:rsid w:val="0087616D"/>
    <w:rsid w:val="00884E41"/>
    <w:rsid w:val="00884F61"/>
    <w:rsid w:val="00892DA9"/>
    <w:rsid w:val="008A3EC3"/>
    <w:rsid w:val="008A605A"/>
    <w:rsid w:val="008D32E2"/>
    <w:rsid w:val="00932E1E"/>
    <w:rsid w:val="009623A3"/>
    <w:rsid w:val="009A2FAF"/>
    <w:rsid w:val="009A4F03"/>
    <w:rsid w:val="009D2DC2"/>
    <w:rsid w:val="009E6374"/>
    <w:rsid w:val="00A36443"/>
    <w:rsid w:val="00A37B3F"/>
    <w:rsid w:val="00A75BE9"/>
    <w:rsid w:val="00A75F7D"/>
    <w:rsid w:val="00AB1A87"/>
    <w:rsid w:val="00AC2011"/>
    <w:rsid w:val="00AC43F2"/>
    <w:rsid w:val="00AD2141"/>
    <w:rsid w:val="00B12B27"/>
    <w:rsid w:val="00B21BC5"/>
    <w:rsid w:val="00B24B8B"/>
    <w:rsid w:val="00B272F9"/>
    <w:rsid w:val="00B27980"/>
    <w:rsid w:val="00B40849"/>
    <w:rsid w:val="00B43066"/>
    <w:rsid w:val="00B50600"/>
    <w:rsid w:val="00B74000"/>
    <w:rsid w:val="00B8582D"/>
    <w:rsid w:val="00B93085"/>
    <w:rsid w:val="00BA21DD"/>
    <w:rsid w:val="00BA7F22"/>
    <w:rsid w:val="00BB7E61"/>
    <w:rsid w:val="00BB7F3B"/>
    <w:rsid w:val="00BC45FE"/>
    <w:rsid w:val="00BC50F9"/>
    <w:rsid w:val="00BD5D47"/>
    <w:rsid w:val="00BF7719"/>
    <w:rsid w:val="00C03AC2"/>
    <w:rsid w:val="00CA25A5"/>
    <w:rsid w:val="00CA4857"/>
    <w:rsid w:val="00CB717D"/>
    <w:rsid w:val="00CC3150"/>
    <w:rsid w:val="00CD1173"/>
    <w:rsid w:val="00CD542A"/>
    <w:rsid w:val="00D04852"/>
    <w:rsid w:val="00D40A43"/>
    <w:rsid w:val="00D51CE4"/>
    <w:rsid w:val="00D571C0"/>
    <w:rsid w:val="00DB21CB"/>
    <w:rsid w:val="00DE3B1A"/>
    <w:rsid w:val="00DF58EC"/>
    <w:rsid w:val="00DF6C99"/>
    <w:rsid w:val="00E2569F"/>
    <w:rsid w:val="00E260D8"/>
    <w:rsid w:val="00E30B3D"/>
    <w:rsid w:val="00E570DF"/>
    <w:rsid w:val="00E81471"/>
    <w:rsid w:val="00E8799E"/>
    <w:rsid w:val="00EA0B25"/>
    <w:rsid w:val="00EB10AE"/>
    <w:rsid w:val="00F34C59"/>
    <w:rsid w:val="00F3726D"/>
    <w:rsid w:val="00F54D3A"/>
    <w:rsid w:val="00F9237D"/>
    <w:rsid w:val="00FA0855"/>
    <w:rsid w:val="00FA54FB"/>
    <w:rsid w:val="00FF2249"/>
    <w:rsid w:val="00FF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852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tile1">
    <w:name w:val="Stile1"/>
    <w:basedOn w:val="TabellaWeb2"/>
    <w:uiPriority w:val="99"/>
    <w:rsid w:val="00B8582D"/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rsid w:val="00B8582D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rsid w:val="002D347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D347A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2D347A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7B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B7F5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97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9792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97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9792F"/>
    <w:rPr>
      <w:rFonts w:cs="Times New Roman"/>
    </w:rPr>
  </w:style>
  <w:style w:type="table" w:customStyle="1" w:styleId="Stile11">
    <w:name w:val="Stile11"/>
    <w:basedOn w:val="TabellaWeb2"/>
    <w:uiPriority w:val="99"/>
    <w:rsid w:val="00066EC4"/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idascalia">
    <w:name w:val="caption"/>
    <w:basedOn w:val="Normale"/>
    <w:next w:val="Normale"/>
    <w:uiPriority w:val="99"/>
    <w:qFormat/>
    <w:rsid w:val="00066EC4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Numeroriga">
    <w:name w:val="line number"/>
    <w:basedOn w:val="Carpredefinitoparagrafo"/>
    <w:uiPriority w:val="99"/>
    <w:semiHidden/>
    <w:rsid w:val="00066EC4"/>
    <w:rPr>
      <w:rFonts w:cs="Times New Roman"/>
    </w:rPr>
  </w:style>
  <w:style w:type="character" w:styleId="Numeropagina">
    <w:name w:val="page number"/>
    <w:basedOn w:val="Carpredefinitoparagrafo"/>
    <w:uiPriority w:val="99"/>
    <w:rsid w:val="00066EC4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2D791C"/>
    <w:pPr>
      <w:ind w:left="720"/>
      <w:contextualSpacing/>
    </w:pPr>
  </w:style>
  <w:style w:type="character" w:styleId="Enfasigrassetto">
    <w:name w:val="Strong"/>
    <w:basedOn w:val="Carpredefinitoparagrafo"/>
    <w:qFormat/>
    <w:locked/>
    <w:rsid w:val="008A3EC3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locked/>
    <w:rsid w:val="008A3E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8A3E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852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tile1">
    <w:name w:val="Stile1"/>
    <w:basedOn w:val="TabellaWeb2"/>
    <w:uiPriority w:val="99"/>
    <w:rsid w:val="00B8582D"/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rsid w:val="00B8582D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rsid w:val="002D347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D347A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2D347A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7B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B7F5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97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9792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97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9792F"/>
    <w:rPr>
      <w:rFonts w:cs="Times New Roman"/>
    </w:rPr>
  </w:style>
  <w:style w:type="table" w:customStyle="1" w:styleId="Stile11">
    <w:name w:val="Stile11"/>
    <w:basedOn w:val="TabellaWeb2"/>
    <w:uiPriority w:val="99"/>
    <w:rsid w:val="00066EC4"/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idascalia">
    <w:name w:val="caption"/>
    <w:basedOn w:val="Normale"/>
    <w:next w:val="Normale"/>
    <w:uiPriority w:val="99"/>
    <w:qFormat/>
    <w:rsid w:val="00066EC4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Numeroriga">
    <w:name w:val="line number"/>
    <w:basedOn w:val="Carpredefinitoparagrafo"/>
    <w:uiPriority w:val="99"/>
    <w:semiHidden/>
    <w:rsid w:val="00066EC4"/>
    <w:rPr>
      <w:rFonts w:cs="Times New Roman"/>
    </w:rPr>
  </w:style>
  <w:style w:type="character" w:styleId="Numeropagina">
    <w:name w:val="page number"/>
    <w:basedOn w:val="Carpredefinitoparagrafo"/>
    <w:uiPriority w:val="99"/>
    <w:rsid w:val="00066EC4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2D791C"/>
    <w:pPr>
      <w:ind w:left="720"/>
      <w:contextualSpacing/>
    </w:pPr>
  </w:style>
  <w:style w:type="character" w:styleId="Enfasigrassetto">
    <w:name w:val="Strong"/>
    <w:basedOn w:val="Carpredefinitoparagrafo"/>
    <w:qFormat/>
    <w:locked/>
    <w:rsid w:val="008A3EC3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locked/>
    <w:rsid w:val="008A3E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8A3E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Ezio Guerci</dc:creator>
  <cp:lastModifiedBy>Barbara Casali</cp:lastModifiedBy>
  <cp:revision>81</cp:revision>
  <cp:lastPrinted>2014-01-28T15:22:00Z</cp:lastPrinted>
  <dcterms:created xsi:type="dcterms:W3CDTF">2018-01-24T10:59:00Z</dcterms:created>
  <dcterms:modified xsi:type="dcterms:W3CDTF">2018-01-30T12:44:00Z</dcterms:modified>
</cp:coreProperties>
</file>